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076BC0" w:rsidRPr="0067618A" w:rsidRDefault="00076BC0" w:rsidP="0001795B">
      <w:pPr>
        <w:spacing w:after="0" w:line="240" w:lineRule="auto"/>
        <w:rPr>
          <w:rFonts w:ascii="Tahoma" w:hAnsi="Tahoma" w:cs="Tahoma"/>
        </w:rPr>
      </w:pPr>
    </w:p>
    <w:p w:rsidR="0001795B" w:rsidRPr="0067618A" w:rsidRDefault="008938C7" w:rsidP="00955F35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7618A">
        <w:rPr>
          <w:rFonts w:ascii="Tahoma" w:hAnsi="Tahoma" w:cs="Tahoma"/>
          <w:b/>
          <w:smallCaps/>
          <w:sz w:val="36"/>
        </w:rPr>
        <w:t>karta przedmiotu</w:t>
      </w:r>
    </w:p>
    <w:p w:rsidR="008938C7" w:rsidRPr="0067618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7618A" w:rsidRPr="0067618A" w:rsidTr="004846A3">
        <w:tc>
          <w:tcPr>
            <w:tcW w:w="2410" w:type="dxa"/>
            <w:vAlign w:val="center"/>
          </w:tcPr>
          <w:p w:rsidR="00DB0142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Technologia informacyjna, część 1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7461A1" w:rsidRPr="0067618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67618A" w:rsidRDefault="001D5B0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BB393C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BB393C">
              <w:rPr>
                <w:rFonts w:ascii="Tahoma" w:hAnsi="Tahoma" w:cs="Tahoma"/>
                <w:b w:val="0"/>
              </w:rPr>
              <w:t>2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B67D7E" w:rsidRPr="00EB7CDB" w:rsidRDefault="0044598D" w:rsidP="009D34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B67D7E" w:rsidRPr="00EB7CDB" w:rsidRDefault="00ED0E98" w:rsidP="009D34F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Psychologia w zarządzaniu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  <w:r w:rsidR="0044598D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B67D7E" w:rsidRPr="0067618A" w:rsidRDefault="0044598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B67D7E" w:rsidRPr="0067618A" w:rsidRDefault="0044598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B67D7E" w:rsidRPr="0067618A" w:rsidRDefault="00336E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DC3">
              <w:rPr>
                <w:rFonts w:ascii="Tahoma" w:hAnsi="Tahoma" w:cs="Tahoma"/>
                <w:b w:val="0"/>
              </w:rPr>
              <w:t>mgr inż.</w:t>
            </w:r>
            <w:r>
              <w:rPr>
                <w:rFonts w:ascii="Tahoma" w:hAnsi="Tahoma" w:cs="Tahoma"/>
                <w:b w:val="0"/>
              </w:rPr>
              <w:t xml:space="preserve"> T. Słodziński, </w:t>
            </w:r>
            <w:r w:rsidRPr="00786DC3">
              <w:rPr>
                <w:rFonts w:ascii="Tahoma" w:hAnsi="Tahoma" w:cs="Tahoma"/>
                <w:b w:val="0"/>
              </w:rPr>
              <w:t>mgr inż.</w:t>
            </w:r>
            <w:r>
              <w:rPr>
                <w:rFonts w:ascii="Tahoma" w:hAnsi="Tahoma" w:cs="Tahoma"/>
                <w:b w:val="0"/>
              </w:rPr>
              <w:t xml:space="preserve"> J. Jamiński 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67618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7618A">
        <w:rPr>
          <w:rFonts w:ascii="Tahoma" w:hAnsi="Tahoma" w:cs="Tahoma"/>
          <w:szCs w:val="24"/>
        </w:rPr>
        <w:t xml:space="preserve">Wymagania wstępne </w:t>
      </w:r>
      <w:r w:rsidR="00F00795" w:rsidRPr="0067618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7618A" w:rsidRPr="0067618A" w:rsidTr="007C7F8D">
        <w:tc>
          <w:tcPr>
            <w:tcW w:w="9778" w:type="dxa"/>
            <w:shd w:val="clear" w:color="auto" w:fill="auto"/>
          </w:tcPr>
          <w:p w:rsidR="004846A3" w:rsidRPr="007C7F8D" w:rsidRDefault="00100A04" w:rsidP="007C7F8D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C7F8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Efekty </w:t>
      </w:r>
      <w:r w:rsidR="00C41795" w:rsidRPr="0067618A">
        <w:rPr>
          <w:rFonts w:ascii="Tahoma" w:hAnsi="Tahoma" w:cs="Tahoma"/>
        </w:rPr>
        <w:t xml:space="preserve">uczenia się </w:t>
      </w:r>
      <w:r w:rsidRPr="0067618A">
        <w:rPr>
          <w:rFonts w:ascii="Tahoma" w:hAnsi="Tahoma" w:cs="Tahoma"/>
        </w:rPr>
        <w:t xml:space="preserve">i sposób </w:t>
      </w:r>
      <w:r w:rsidR="00B60B0B" w:rsidRPr="0067618A">
        <w:rPr>
          <w:rFonts w:ascii="Tahoma" w:hAnsi="Tahoma" w:cs="Tahoma"/>
        </w:rPr>
        <w:t>realizacji</w:t>
      </w:r>
      <w:r w:rsidRPr="0067618A">
        <w:rPr>
          <w:rFonts w:ascii="Tahoma" w:hAnsi="Tahoma" w:cs="Tahoma"/>
        </w:rPr>
        <w:t xml:space="preserve"> zajęć</w:t>
      </w:r>
    </w:p>
    <w:p w:rsidR="00721413" w:rsidRPr="0067618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67618A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9075"/>
      </w:tblGrid>
      <w:tr w:rsidR="0067618A" w:rsidRPr="0067618A" w:rsidTr="007C7F8D">
        <w:trPr>
          <w:trHeight w:val="417"/>
        </w:trPr>
        <w:tc>
          <w:tcPr>
            <w:tcW w:w="555" w:type="dxa"/>
            <w:shd w:val="clear" w:color="auto" w:fill="auto"/>
            <w:vAlign w:val="center"/>
          </w:tcPr>
          <w:p w:rsidR="00955F35" w:rsidRPr="007C7F8D" w:rsidRDefault="00955F35" w:rsidP="007C7F8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92" w:type="dxa"/>
            <w:shd w:val="clear" w:color="auto" w:fill="auto"/>
            <w:vAlign w:val="center"/>
          </w:tcPr>
          <w:p w:rsidR="00955F35" w:rsidRPr="007C7F8D" w:rsidRDefault="00955F35" w:rsidP="007C7F8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Ukształtowanie umiejętności obsługi komputera i systemu operacyjnego oraz pracy w sieci Internet</w:t>
            </w:r>
            <w:r w:rsidR="00DF5415" w:rsidRPr="007C7F8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21413" w:rsidRPr="0067618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7618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Przedmiotowe e</w:t>
      </w:r>
      <w:r w:rsidR="008938C7" w:rsidRPr="0067618A">
        <w:rPr>
          <w:rFonts w:ascii="Tahoma" w:hAnsi="Tahoma" w:cs="Tahoma"/>
        </w:rPr>
        <w:t xml:space="preserve">fekty </w:t>
      </w:r>
      <w:r w:rsidR="00EE3891" w:rsidRPr="0067618A">
        <w:rPr>
          <w:rFonts w:ascii="Tahoma" w:hAnsi="Tahoma" w:cs="Tahoma"/>
        </w:rPr>
        <w:t>uczenia się</w:t>
      </w:r>
      <w:r w:rsidR="008938C7" w:rsidRPr="0067618A">
        <w:rPr>
          <w:rFonts w:ascii="Tahoma" w:hAnsi="Tahoma" w:cs="Tahoma"/>
        </w:rPr>
        <w:t xml:space="preserve">, </w:t>
      </w:r>
      <w:r w:rsidR="00F31E7C" w:rsidRPr="0067618A">
        <w:rPr>
          <w:rFonts w:ascii="Tahoma" w:hAnsi="Tahoma" w:cs="Tahoma"/>
        </w:rPr>
        <w:t>z podziałem na wiedzę, umiejętności i kompe</w:t>
      </w:r>
      <w:r w:rsidR="003E56F9" w:rsidRPr="0067618A">
        <w:rPr>
          <w:rFonts w:ascii="Tahoma" w:hAnsi="Tahoma" w:cs="Tahoma"/>
        </w:rPr>
        <w:t xml:space="preserve">tencje społeczne, wraz z </w:t>
      </w:r>
      <w:r w:rsidR="00F31E7C" w:rsidRPr="0067618A">
        <w:rPr>
          <w:rFonts w:ascii="Tahoma" w:hAnsi="Tahoma" w:cs="Tahoma"/>
        </w:rPr>
        <w:t>odniesieniem do e</w:t>
      </w:r>
      <w:r w:rsidR="00B21019" w:rsidRPr="0067618A">
        <w:rPr>
          <w:rFonts w:ascii="Tahoma" w:hAnsi="Tahoma" w:cs="Tahoma"/>
        </w:rPr>
        <w:t xml:space="preserve">fektów </w:t>
      </w:r>
      <w:r w:rsidR="00EE3891" w:rsidRPr="0067618A">
        <w:rPr>
          <w:rFonts w:ascii="Tahoma" w:hAnsi="Tahoma" w:cs="Tahoma"/>
        </w:rPr>
        <w:t>uczenia się</w:t>
      </w:r>
      <w:r w:rsidR="00B21019" w:rsidRPr="0067618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67618A" w:rsidRPr="0067618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Opis przedmiotowych efektów </w:t>
            </w:r>
            <w:r w:rsidR="00EE3891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67618A" w:rsidRDefault="00B21019" w:rsidP="00955F35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Odniesienie do efektów</w:t>
            </w:r>
            <w:r w:rsidR="00B158DC" w:rsidRPr="0067618A">
              <w:rPr>
                <w:rFonts w:ascii="Tahoma" w:hAnsi="Tahoma" w:cs="Tahoma"/>
              </w:rPr>
              <w:t xml:space="preserve"> </w:t>
            </w:r>
            <w:r w:rsidR="00EE3891" w:rsidRPr="0067618A">
              <w:rPr>
                <w:rFonts w:ascii="Tahoma" w:hAnsi="Tahoma" w:cs="Tahoma"/>
              </w:rPr>
              <w:t xml:space="preserve">uczenia się </w:t>
            </w:r>
            <w:r w:rsidRPr="0067618A">
              <w:rPr>
                <w:rFonts w:ascii="Tahoma" w:hAnsi="Tahoma" w:cs="Tahoma"/>
              </w:rPr>
              <w:t>dla kierunku</w:t>
            </w:r>
          </w:p>
        </w:tc>
      </w:tr>
      <w:tr w:rsidR="0067618A" w:rsidRPr="0067618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00A04" w:rsidRPr="0067618A" w:rsidRDefault="00100A04" w:rsidP="00955F35">
            <w:pPr>
              <w:pStyle w:val="centralniewrubryce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Po zaliczeniu przedmiotu student w zakresie </w:t>
            </w:r>
            <w:r w:rsidRPr="0067618A">
              <w:rPr>
                <w:rFonts w:ascii="Tahoma" w:hAnsi="Tahoma" w:cs="Tahoma"/>
                <w:b/>
                <w:smallCaps/>
              </w:rPr>
              <w:t>umiejętności</w:t>
            </w:r>
            <w:r w:rsidRPr="0067618A">
              <w:rPr>
                <w:rFonts w:ascii="Tahoma" w:hAnsi="Tahoma" w:cs="Tahoma"/>
              </w:rPr>
              <w:t xml:space="preserve"> </w:t>
            </w:r>
            <w:r w:rsidR="00CE192A" w:rsidRPr="0067618A">
              <w:rPr>
                <w:rFonts w:ascii="Tahoma" w:hAnsi="Tahoma" w:cs="Tahoma"/>
              </w:rPr>
              <w:t>potrafi</w:t>
            </w:r>
          </w:p>
        </w:tc>
      </w:tr>
      <w:tr w:rsidR="00B67D7E" w:rsidRPr="0067618A" w:rsidTr="00955F35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Użytkować komputer i system operacyjny oraz zarządzać przechowywaniem informacji na komputerze wraz ze stosowaniem komputera do korzystania z usług sieciowych.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EB7CDB" w:rsidRDefault="009D080F" w:rsidP="009D080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</w:t>
            </w:r>
            <w:r w:rsidR="0044598D">
              <w:rPr>
                <w:rFonts w:ascii="Tahoma" w:hAnsi="Tahoma" w:cs="Tahoma"/>
              </w:rPr>
              <w:t>U</w:t>
            </w:r>
            <w:r w:rsidR="00137567">
              <w:rPr>
                <w:rFonts w:ascii="Tahoma" w:hAnsi="Tahoma" w:cs="Tahoma"/>
              </w:rPr>
              <w:t>1</w:t>
            </w:r>
            <w:r w:rsidR="00ED0E98">
              <w:rPr>
                <w:rFonts w:ascii="Tahoma" w:hAnsi="Tahoma" w:cs="Tahoma"/>
              </w:rPr>
              <w:t>7</w:t>
            </w:r>
          </w:p>
        </w:tc>
      </w:tr>
      <w:tr w:rsidR="00B67D7E" w:rsidRPr="0067618A" w:rsidTr="00955F35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Zastosować komputer do akwizycji informacji z Internetu z uwzględnieniem problematyki bezpieczeństwa pracy w systemach informacyjnych.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EB7CDB" w:rsidRDefault="009D080F" w:rsidP="009D080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137567">
              <w:rPr>
                <w:rFonts w:ascii="Tahoma" w:hAnsi="Tahoma" w:cs="Tahoma"/>
              </w:rPr>
              <w:t>1</w:t>
            </w:r>
            <w:r w:rsidR="00ED0E98">
              <w:rPr>
                <w:rFonts w:ascii="Tahoma" w:hAnsi="Tahoma" w:cs="Tahoma"/>
              </w:rPr>
              <w:t>7</w:t>
            </w:r>
            <w:bookmarkStart w:id="0" w:name="_GoBack"/>
            <w:bookmarkEnd w:id="0"/>
          </w:p>
        </w:tc>
      </w:tr>
    </w:tbl>
    <w:p w:rsidR="00721413" w:rsidRPr="0067618A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Formy zajęć dydaktycznych </w:t>
      </w:r>
      <w:r w:rsidR="004D72D9" w:rsidRPr="0067618A">
        <w:rPr>
          <w:rFonts w:ascii="Tahoma" w:hAnsi="Tahoma" w:cs="Tahoma"/>
        </w:rPr>
        <w:t>oraz</w:t>
      </w:r>
      <w:r w:rsidRPr="0067618A">
        <w:rPr>
          <w:rFonts w:ascii="Tahoma" w:hAnsi="Tahoma" w:cs="Tahoma"/>
        </w:rPr>
        <w:t xml:space="preserve"> wymiar </w:t>
      </w:r>
      <w:r w:rsidR="004D72D9" w:rsidRPr="0067618A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67618A" w:rsidRPr="0067618A" w:rsidTr="007C7F8D">
        <w:trPr>
          <w:trHeight w:val="284"/>
        </w:trPr>
        <w:tc>
          <w:tcPr>
            <w:tcW w:w="9778" w:type="dxa"/>
            <w:gridSpan w:val="8"/>
            <w:shd w:val="clear" w:color="auto" w:fill="auto"/>
            <w:vAlign w:val="center"/>
          </w:tcPr>
          <w:p w:rsidR="0035344F" w:rsidRPr="007C7F8D" w:rsidRDefault="0035344F" w:rsidP="007C7F8D">
            <w:pPr>
              <w:pStyle w:val="Nagwkitablic"/>
              <w:jc w:val="left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Studia stacjonarne (ST)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ECTS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076BC0" w:rsidRPr="0067618A" w:rsidRDefault="00076BC0" w:rsidP="00076BC0">
      <w:pPr>
        <w:pStyle w:val="Podpunkty"/>
        <w:ind w:left="0"/>
        <w:rPr>
          <w:rFonts w:ascii="Tahoma" w:hAnsi="Tahoma" w:cs="Tahoma"/>
          <w:b w:val="0"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67618A" w:rsidRPr="0067618A" w:rsidTr="007C7F8D">
        <w:trPr>
          <w:trHeight w:val="284"/>
        </w:trPr>
        <w:tc>
          <w:tcPr>
            <w:tcW w:w="9778" w:type="dxa"/>
            <w:gridSpan w:val="8"/>
            <w:shd w:val="clear" w:color="auto" w:fill="auto"/>
            <w:vAlign w:val="center"/>
          </w:tcPr>
          <w:p w:rsidR="0035344F" w:rsidRPr="007C7F8D" w:rsidRDefault="0035344F" w:rsidP="007C7F8D">
            <w:pPr>
              <w:pStyle w:val="Nagwkitablic"/>
              <w:jc w:val="left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Studia niestacjonarne (NST)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ECTS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BE1E52" w:rsidRDefault="00BE1E52" w:rsidP="00BE1E5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Metody realizacji zajęć</w:t>
      </w:r>
      <w:r w:rsidR="006A46E0" w:rsidRPr="0067618A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7554"/>
      </w:tblGrid>
      <w:tr w:rsidR="0067618A" w:rsidRPr="0067618A" w:rsidTr="007C7F8D">
        <w:tc>
          <w:tcPr>
            <w:tcW w:w="2127" w:type="dxa"/>
            <w:shd w:val="clear" w:color="auto" w:fill="auto"/>
            <w:vAlign w:val="center"/>
          </w:tcPr>
          <w:p w:rsidR="006A46E0" w:rsidRPr="007C7F8D" w:rsidRDefault="006A46E0" w:rsidP="007C7F8D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6A46E0" w:rsidRPr="007C7F8D" w:rsidRDefault="006A46E0" w:rsidP="007C7F8D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Metoda realizacji</w:t>
            </w:r>
          </w:p>
        </w:tc>
      </w:tr>
      <w:tr w:rsidR="0067618A" w:rsidRPr="0067618A" w:rsidTr="007C7F8D">
        <w:tc>
          <w:tcPr>
            <w:tcW w:w="2127" w:type="dxa"/>
            <w:shd w:val="clear" w:color="auto" w:fill="auto"/>
          </w:tcPr>
          <w:p w:rsidR="00955F35" w:rsidRPr="007C7F8D" w:rsidRDefault="00955F35" w:rsidP="007C7F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shd w:val="clear" w:color="auto" w:fill="auto"/>
          </w:tcPr>
          <w:p w:rsidR="00955F35" w:rsidRPr="007C7F8D" w:rsidRDefault="00955F35" w:rsidP="007C7F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 xml:space="preserve">Laboratoryjna – </w:t>
            </w:r>
            <w:r w:rsidR="0061255D" w:rsidRPr="007C7F8D">
              <w:rPr>
                <w:rFonts w:ascii="Tahoma" w:hAnsi="Tahoma" w:cs="Tahoma"/>
                <w:b w:val="0"/>
              </w:rPr>
              <w:t>zadania</w:t>
            </w:r>
            <w:r w:rsidRPr="007C7F8D">
              <w:rPr>
                <w:rFonts w:ascii="Tahoma" w:hAnsi="Tahoma" w:cs="Tahoma"/>
                <w:b w:val="0"/>
              </w:rPr>
              <w:t xml:space="preserve"> praktyczne przy komputerze</w:t>
            </w:r>
          </w:p>
        </w:tc>
      </w:tr>
    </w:tbl>
    <w:p w:rsidR="00076BC0" w:rsidRPr="0067618A" w:rsidRDefault="00076BC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938C7" w:rsidP="00B67D7E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lastRenderedPageBreak/>
        <w:t xml:space="preserve">Treści kształcenia </w:t>
      </w:r>
      <w:r w:rsidRPr="0067618A">
        <w:rPr>
          <w:rFonts w:ascii="Tahoma" w:hAnsi="Tahoma" w:cs="Tahoma"/>
          <w:b w:val="0"/>
          <w:sz w:val="20"/>
        </w:rPr>
        <w:t>(oddzielnie dla każdej formy zajęć)</w:t>
      </w:r>
    </w:p>
    <w:p w:rsidR="00BB4F43" w:rsidRPr="0067618A" w:rsidRDefault="00771629" w:rsidP="00B67D7E">
      <w:pPr>
        <w:pStyle w:val="Podpunkty"/>
        <w:keepNext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7618A" w:rsidRPr="0067618A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67618A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67618A" w:rsidRDefault="00A65076" w:rsidP="00771629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Treści kształcenia realizowane w ramach </w:t>
            </w:r>
            <w:r w:rsidR="00771629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Korzystanie z głównych elementów systemu operacyjnego.</w:t>
            </w:r>
            <w:r w:rsidR="004F029F">
              <w:rPr>
                <w:rFonts w:ascii="Tahoma" w:hAnsi="Tahoma" w:cs="Tahoma"/>
                <w:spacing w:val="-6"/>
              </w:rPr>
              <w:t xml:space="preserve"> </w:t>
            </w:r>
            <w:r w:rsidR="004F029F" w:rsidRPr="004F029F">
              <w:rPr>
                <w:rFonts w:ascii="Tahoma" w:hAnsi="Tahoma" w:cs="Tahoma"/>
                <w:i/>
                <w:spacing w:val="-6"/>
              </w:rPr>
              <w:t>Architektura systemu komputerowego, charakterystyka poszczególnych elementów: jednostka centralna, urządzenia wejścia/wyjścia, komunikacja pomiędzy elementami systemu komputerowego.</w:t>
            </w:r>
            <w:r w:rsidRPr="0067618A">
              <w:rPr>
                <w:rFonts w:ascii="Tahoma" w:hAnsi="Tahoma" w:cs="Tahoma"/>
                <w:spacing w:val="-6"/>
              </w:rPr>
              <w:t xml:space="preserve"> Używanie funkcji pulpitu i sprawne poruszanie się w środowisku graficznym.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Organizacja przechowywania danych w pamięciach masowych, praca z plikami, tworzenie katalogów, nazewnictwo plików, kopiowanie i przenoszenie plików i katalogów.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Wyszukiwanie plików i katalogów. Kompresja i dekompresja plików.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4F029F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4F029F">
              <w:rPr>
                <w:rFonts w:ascii="Tahoma" w:hAnsi="Tahoma" w:cs="Tahoma"/>
                <w:spacing w:val="-6"/>
              </w:rPr>
              <w:t xml:space="preserve">Bezpieczna obsługa przeglądarki internetowej. Wyszukiwanie i weryfikowanie informacji w Internecie </w:t>
            </w:r>
            <w:r w:rsidRPr="004F029F">
              <w:rPr>
                <w:rFonts w:ascii="Tahoma" w:hAnsi="Tahoma" w:cs="Tahoma"/>
                <w:i/>
                <w:spacing w:val="-6"/>
              </w:rPr>
              <w:t xml:space="preserve">(pod kątem sprawdzania </w:t>
            </w:r>
            <w:proofErr w:type="spellStart"/>
            <w:r w:rsidRPr="004F029F">
              <w:rPr>
                <w:rFonts w:ascii="Tahoma" w:hAnsi="Tahoma" w:cs="Tahoma"/>
                <w:i/>
                <w:spacing w:val="-6"/>
              </w:rPr>
              <w:t>fake</w:t>
            </w:r>
            <w:proofErr w:type="spellEnd"/>
            <w:r w:rsidRPr="004F029F">
              <w:rPr>
                <w:rFonts w:ascii="Tahoma" w:hAnsi="Tahoma" w:cs="Tahoma"/>
                <w:i/>
                <w:spacing w:val="-6"/>
              </w:rPr>
              <w:t xml:space="preserve"> newsów)</w:t>
            </w:r>
            <w:r w:rsidRPr="004F029F">
              <w:rPr>
                <w:rFonts w:ascii="Tahoma" w:hAnsi="Tahoma" w:cs="Tahoma"/>
                <w:spacing w:val="-6"/>
              </w:rPr>
              <w:t xml:space="preserve">, obsługa programów, klucze </w:t>
            </w:r>
            <w:proofErr w:type="spellStart"/>
            <w:r w:rsidRPr="004F029F">
              <w:rPr>
                <w:rFonts w:ascii="Tahoma" w:hAnsi="Tahoma" w:cs="Tahoma"/>
                <w:spacing w:val="-6"/>
              </w:rPr>
              <w:t>wyszukiwań</w:t>
            </w:r>
            <w:proofErr w:type="spellEnd"/>
            <w:r w:rsidRPr="004F029F">
              <w:rPr>
                <w:rFonts w:ascii="Tahoma" w:hAnsi="Tahoma" w:cs="Tahoma"/>
                <w:spacing w:val="-6"/>
              </w:rPr>
              <w:t>.</w:t>
            </w:r>
            <w:r>
              <w:rPr>
                <w:rFonts w:ascii="Tahoma" w:hAnsi="Tahoma" w:cs="Tahoma"/>
                <w:spacing w:val="-6"/>
              </w:rPr>
              <w:t xml:space="preserve">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4F029F" w:rsidRDefault="004F029F" w:rsidP="0067618A">
            <w:pPr>
              <w:pStyle w:val="wrubryce"/>
              <w:spacing w:before="0" w:after="0"/>
              <w:rPr>
                <w:rFonts w:ascii="Tahoma" w:hAnsi="Tahoma" w:cs="Tahoma"/>
                <w:i/>
                <w:spacing w:val="-6"/>
              </w:rPr>
            </w:pPr>
            <w:r w:rsidRPr="004F029F">
              <w:rPr>
                <w:rFonts w:ascii="Tahoma" w:hAnsi="Tahoma" w:cs="Tahoma"/>
                <w:i/>
              </w:rPr>
              <w:t xml:space="preserve">Sieci komputerowe i usługi sieciowe. Rodzaje i przeznaczenie sieci. Zagadnienia bezpieczeństwa pracy w sieci. Autoryzacja użytkowników, szyfrowanie danych, certyfikaty i podpisy cyfrowe.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Obsługa programów pocztowych i programów </w:t>
            </w:r>
            <w:proofErr w:type="spellStart"/>
            <w:r w:rsidRPr="0067618A">
              <w:rPr>
                <w:rFonts w:ascii="Tahoma" w:hAnsi="Tahoma" w:cs="Tahoma"/>
                <w:spacing w:val="-6"/>
              </w:rPr>
              <w:t>przesyłu</w:t>
            </w:r>
            <w:proofErr w:type="spellEnd"/>
            <w:r w:rsidRPr="0067618A">
              <w:rPr>
                <w:rFonts w:ascii="Tahoma" w:hAnsi="Tahoma" w:cs="Tahoma"/>
                <w:spacing w:val="-6"/>
              </w:rPr>
              <w:t xml:space="preserve"> danych w sieci, z uwzględnieniem zasad bezpieczeństwa w sieci.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W ramach laboratorium student zobowiązany jest do zaliczenia szkolenia bibliotecznego realizowanego na platformie e-learning, którego celem jest zapoznanie studenta z organizacją i funkcjonowaniem uczelnianego systemu biblioteczno-informacyjnego. Zaliczenie szkolenia bibliotecznego - będące warunkiem zaliczenia laboratorium - następuje po udzieleniu prawidłowej odpowiedzi na co najmniej 60% pytań zawartych w teście końcowym.</w:t>
            </w:r>
          </w:p>
        </w:tc>
      </w:tr>
    </w:tbl>
    <w:p w:rsidR="00076BC0" w:rsidRPr="0067618A" w:rsidRDefault="00076BC0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865F3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865F37">
        <w:rPr>
          <w:rFonts w:ascii="Tahoma" w:hAnsi="Tahoma" w:cs="Tahoma"/>
          <w:spacing w:val="-6"/>
        </w:rPr>
        <w:t xml:space="preserve">Korelacja pomiędzy efektami </w:t>
      </w:r>
      <w:r w:rsidR="004F33B4" w:rsidRPr="00865F37">
        <w:rPr>
          <w:rFonts w:ascii="Tahoma" w:hAnsi="Tahoma" w:cs="Tahoma"/>
          <w:spacing w:val="-6"/>
        </w:rPr>
        <w:t>uczenia się</w:t>
      </w:r>
      <w:r w:rsidRPr="00865F37">
        <w:rPr>
          <w:rFonts w:ascii="Tahoma" w:hAnsi="Tahoma" w:cs="Tahoma"/>
          <w:spacing w:val="-6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67618A" w:rsidRPr="0067618A" w:rsidTr="007C7F8D">
        <w:tc>
          <w:tcPr>
            <w:tcW w:w="3261" w:type="dxa"/>
            <w:shd w:val="clear" w:color="auto" w:fill="auto"/>
          </w:tcPr>
          <w:p w:rsidR="00721413" w:rsidRPr="007C7F8D" w:rsidRDefault="00721413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 xml:space="preserve">Efekt </w:t>
            </w:r>
            <w:r w:rsidR="004F33B4" w:rsidRPr="007C7F8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  <w:shd w:val="clear" w:color="auto" w:fill="auto"/>
          </w:tcPr>
          <w:p w:rsidR="00721413" w:rsidRPr="007C7F8D" w:rsidRDefault="00721413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  <w:shd w:val="clear" w:color="auto" w:fill="auto"/>
          </w:tcPr>
          <w:p w:rsidR="00721413" w:rsidRPr="007C7F8D" w:rsidRDefault="00721413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Treści kształcenia</w:t>
            </w:r>
          </w:p>
        </w:tc>
      </w:tr>
      <w:tr w:rsidR="0067618A" w:rsidRPr="0067618A" w:rsidTr="007C7F8D">
        <w:tc>
          <w:tcPr>
            <w:tcW w:w="3261" w:type="dxa"/>
            <w:shd w:val="clear" w:color="auto" w:fill="auto"/>
          </w:tcPr>
          <w:p w:rsidR="00955F35" w:rsidRPr="007C7F8D" w:rsidRDefault="00955F35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C</w:t>
            </w:r>
            <w:r w:rsidR="00076BC0" w:rsidRPr="007C7F8D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L1, L2, L3, L4</w:t>
            </w:r>
          </w:p>
        </w:tc>
      </w:tr>
      <w:tr w:rsidR="0067618A" w:rsidRPr="0067618A" w:rsidTr="007C7F8D">
        <w:tc>
          <w:tcPr>
            <w:tcW w:w="3261" w:type="dxa"/>
            <w:shd w:val="clear" w:color="auto" w:fill="auto"/>
          </w:tcPr>
          <w:p w:rsidR="00955F35" w:rsidRPr="007C7F8D" w:rsidRDefault="00955F35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C</w:t>
            </w:r>
            <w:r w:rsidR="00076BC0" w:rsidRPr="007C7F8D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L4, L5, L6</w:t>
            </w:r>
          </w:p>
        </w:tc>
      </w:tr>
    </w:tbl>
    <w:p w:rsidR="00076BC0" w:rsidRPr="0067618A" w:rsidRDefault="00076BC0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Metody </w:t>
      </w:r>
      <w:r w:rsidR="00603431" w:rsidRPr="0067618A">
        <w:rPr>
          <w:rFonts w:ascii="Tahoma" w:hAnsi="Tahoma" w:cs="Tahoma"/>
        </w:rPr>
        <w:t xml:space="preserve">weryfikacji efektów </w:t>
      </w:r>
      <w:r w:rsidR="004F33B4" w:rsidRPr="0067618A">
        <w:rPr>
          <w:rFonts w:ascii="Tahoma" w:hAnsi="Tahoma" w:cs="Tahoma"/>
        </w:rPr>
        <w:t>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7C7F8D">
        <w:tc>
          <w:tcPr>
            <w:tcW w:w="3261" w:type="dxa"/>
            <w:shd w:val="clear" w:color="auto" w:fill="auto"/>
            <w:vAlign w:val="center"/>
          </w:tcPr>
          <w:p w:rsidR="004A1B60" w:rsidRPr="007C7F8D" w:rsidRDefault="004A1B60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 xml:space="preserve">Efekt </w:t>
            </w:r>
            <w:r w:rsidR="004F33B4" w:rsidRPr="007C7F8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A1B60" w:rsidRPr="007C7F8D" w:rsidRDefault="004A1B60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A1B60" w:rsidRPr="007C7F8D" w:rsidRDefault="009146BE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7618A" w:rsidRPr="0067618A" w:rsidTr="007C7F8D">
        <w:trPr>
          <w:trHeight w:val="227"/>
        </w:trPr>
        <w:tc>
          <w:tcPr>
            <w:tcW w:w="3261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7C7F8D">
        <w:trPr>
          <w:trHeight w:val="227"/>
        </w:trPr>
        <w:tc>
          <w:tcPr>
            <w:tcW w:w="3261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Laboratorium</w:t>
            </w:r>
          </w:p>
        </w:tc>
      </w:tr>
    </w:tbl>
    <w:p w:rsidR="00076BC0" w:rsidRPr="0067618A" w:rsidRDefault="00076BC0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Kryteria oceny </w:t>
      </w:r>
      <w:r w:rsidR="00167B9C" w:rsidRPr="0067618A">
        <w:rPr>
          <w:rFonts w:ascii="Tahoma" w:hAnsi="Tahoma" w:cs="Tahoma"/>
        </w:rPr>
        <w:t xml:space="preserve">stopnia </w:t>
      </w:r>
      <w:r w:rsidRPr="0067618A">
        <w:rPr>
          <w:rFonts w:ascii="Tahoma" w:hAnsi="Tahoma" w:cs="Tahoma"/>
        </w:rPr>
        <w:t>osiągnię</w:t>
      </w:r>
      <w:r w:rsidR="00167B9C" w:rsidRPr="0067618A">
        <w:rPr>
          <w:rFonts w:ascii="Tahoma" w:hAnsi="Tahoma" w:cs="Tahoma"/>
        </w:rPr>
        <w:t>cia</w:t>
      </w:r>
      <w:r w:rsidRPr="0067618A">
        <w:rPr>
          <w:rFonts w:ascii="Tahoma" w:hAnsi="Tahoma" w:cs="Tahoma"/>
        </w:rPr>
        <w:t xml:space="preserve"> efektów </w:t>
      </w:r>
      <w:r w:rsidR="00755AAB" w:rsidRPr="0067618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67618A" w:rsidRPr="0067618A" w:rsidTr="00290EBA">
        <w:trPr>
          <w:trHeight w:val="397"/>
        </w:trPr>
        <w:tc>
          <w:tcPr>
            <w:tcW w:w="1418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Efekt</w:t>
            </w:r>
            <w:r w:rsidR="00755AAB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2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3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4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5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</w:tr>
      <w:tr w:rsidR="0067618A" w:rsidRPr="0067618A" w:rsidTr="0067618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67618A" w:rsidRDefault="0067618A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Rozwiązać co najmniej 50%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zadań dotyczących użytkowania elementów systemu operacyjnego oraz zarządzania przechowywaniem informacji wraz z stosowaniem komputera do korzystania z usług sieciowych.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Rozwiązać co najmniej 50%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zadań dotyczących użytkowania elementów systemu operacyjnego oraz zarządzania przechowywaniem informacji wraz z stosowaniem komputera do korzystania z usług sieciowych.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Rozwiązać co najmniej 70%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85% punktów z zadań dotyczących użytkowania elementów systemu operacyjnego oraz zarządzania przechowywaniem informacji wraz z stosowaniem komputera do korzystania z usług sieciowych.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Rozwiązać co najmniej 90%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95% punktów z zadań dotyczących użytkowania elementów systemu operacyjnego oraz zarządzania przechowywaniem informacji wraz z stosowaniem 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 xml:space="preserve">komputera do korzystania z usług sieciowych. </w:t>
            </w:r>
          </w:p>
        </w:tc>
      </w:tr>
      <w:tr w:rsidR="0067618A" w:rsidRPr="0067618A" w:rsidTr="0067618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67618A" w:rsidRDefault="0067618A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50%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pytań dotyczących zastosowań komputera w akwizycji informacji z Internetu z uwzględnieniem pojęć związanych z bezpieczeństwem pracy w systemach informacyjnych.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50%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pytań dotyczących zastosowań komputera w akwizycji informacji z Internetu z uwzględnieniem pojęć związanych z bezpieczeństwem pracy w systemach informacyjnych.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70%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85% punktów z pytań dotyczących zastosowań komputera w akwizycji informacji z Internetu z uwzględnieniem pojęć związanych z bezpieczeństwem pracy w systemach informacyjnych.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90%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95% punktów z pytań dotyczących zastosowań komputera w akwizycji informacji z Internetu z uwzględnieniem pojęć związanych z bezpieczeństwem pracy w systemach informacyjnych. </w:t>
            </w:r>
          </w:p>
        </w:tc>
      </w:tr>
    </w:tbl>
    <w:p w:rsidR="002F70F0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Literatura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67618A" w:rsidRPr="0067618A" w:rsidTr="007C7F8D">
        <w:tc>
          <w:tcPr>
            <w:tcW w:w="9776" w:type="dxa"/>
            <w:shd w:val="clear" w:color="auto" w:fill="auto"/>
          </w:tcPr>
          <w:p w:rsidR="00AB655E" w:rsidRPr="007C7F8D" w:rsidRDefault="00AB655E" w:rsidP="007C7F8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C7F8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7618A" w:rsidRPr="0067618A" w:rsidTr="007C7F8D">
        <w:tc>
          <w:tcPr>
            <w:tcW w:w="9776" w:type="dxa"/>
            <w:shd w:val="clear" w:color="auto" w:fill="auto"/>
            <w:vAlign w:val="center"/>
          </w:tcPr>
          <w:p w:rsidR="0067618A" w:rsidRPr="007C7F8D" w:rsidRDefault="00AC5A92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 xml:space="preserve">Witold Sikorski: ECDL. Podstawy pracy z komputerem. Moduł B1.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Syllabus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v. 1.0, IBUK Libra, PWN Warszawa 2015 lub nowsze</w:t>
            </w:r>
          </w:p>
        </w:tc>
      </w:tr>
      <w:tr w:rsidR="00076BC0" w:rsidRPr="00AC5A92" w:rsidTr="007C7F8D">
        <w:tc>
          <w:tcPr>
            <w:tcW w:w="9776" w:type="dxa"/>
            <w:shd w:val="clear" w:color="auto" w:fill="auto"/>
            <w:vAlign w:val="center"/>
          </w:tcPr>
          <w:p w:rsidR="00076BC0" w:rsidRPr="007C7F8D" w:rsidRDefault="00076BC0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Alicja Żarowska-Mazur, Waldemar Węglarz: ECDL Base Na skróty, IBUK Libra</w:t>
            </w:r>
            <w:r w:rsidR="00AC5A92" w:rsidRPr="007C7F8D">
              <w:rPr>
                <w:rFonts w:ascii="Tahoma" w:hAnsi="Tahoma" w:cs="Tahoma"/>
                <w:b w:val="0"/>
                <w:sz w:val="20"/>
              </w:rPr>
              <w:t>,</w:t>
            </w:r>
            <w:r w:rsidRPr="007C7F8D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="00AC5A92" w:rsidRPr="007C7F8D">
              <w:rPr>
                <w:rFonts w:ascii="Tahoma" w:hAnsi="Tahoma" w:cs="Tahoma"/>
                <w:b w:val="0"/>
                <w:sz w:val="20"/>
              </w:rPr>
              <w:t xml:space="preserve">Warszawa </w:t>
            </w:r>
            <w:r w:rsidRPr="007C7F8D">
              <w:rPr>
                <w:rFonts w:ascii="Tahoma" w:hAnsi="Tahoma" w:cs="Tahoma"/>
                <w:b w:val="0"/>
                <w:sz w:val="20"/>
              </w:rPr>
              <w:t>2014 lub nowsze</w:t>
            </w:r>
          </w:p>
        </w:tc>
      </w:tr>
      <w:tr w:rsidR="0067618A" w:rsidRPr="00076BC0" w:rsidTr="007C7F8D">
        <w:tc>
          <w:tcPr>
            <w:tcW w:w="9776" w:type="dxa"/>
            <w:shd w:val="clear" w:color="auto" w:fill="auto"/>
            <w:vAlign w:val="center"/>
          </w:tcPr>
          <w:p w:rsidR="0067618A" w:rsidRPr="007C7F8D" w:rsidRDefault="0067618A" w:rsidP="007C7F8D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Alicja Żarowska-Mazur, Dawid Mazur: ECDL. IT Security. Moduł S3, PWN, Warszawa 2014</w:t>
            </w:r>
            <w:r w:rsidR="00076BC0" w:rsidRPr="007C7F8D"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FC1BE5" w:rsidRPr="00076BC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67618A" w:rsidRPr="0067618A" w:rsidTr="007C7F8D">
        <w:tc>
          <w:tcPr>
            <w:tcW w:w="9776" w:type="dxa"/>
            <w:shd w:val="clear" w:color="auto" w:fill="auto"/>
          </w:tcPr>
          <w:p w:rsidR="00AB655E" w:rsidRPr="007C7F8D" w:rsidRDefault="00AB655E" w:rsidP="007C7F8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C7F8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7618A" w:rsidRPr="0067618A" w:rsidTr="007C7F8D">
        <w:tc>
          <w:tcPr>
            <w:tcW w:w="9776" w:type="dxa"/>
            <w:shd w:val="clear" w:color="auto" w:fill="auto"/>
          </w:tcPr>
          <w:p w:rsidR="0067618A" w:rsidRPr="007C7F8D" w:rsidRDefault="007F6B43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 xml:space="preserve">M. Palczewski: Świat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fake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newsa : siły sprawcze i konsekwencje, Artykuł w: Bezpieczeństwo informacyjne w dobie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postprawdy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. s. 155-167, Kraków : Wydawnictwo Naukowe Akademii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Ignatianum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2018</w:t>
            </w:r>
          </w:p>
        </w:tc>
      </w:tr>
      <w:tr w:rsidR="007F6B43" w:rsidRPr="0067618A" w:rsidTr="007C7F8D">
        <w:tc>
          <w:tcPr>
            <w:tcW w:w="9776" w:type="dxa"/>
            <w:shd w:val="clear" w:color="auto" w:fill="auto"/>
          </w:tcPr>
          <w:p w:rsidR="007F6B43" w:rsidRPr="007C7F8D" w:rsidRDefault="007F6B43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P. Wróblewski: ABC komputera. Wydanie 10, Wydawnictwo Helion, Gliwice 2015 lub nowsze</w:t>
            </w:r>
          </w:p>
        </w:tc>
      </w:tr>
      <w:tr w:rsidR="00AC5A92" w:rsidRPr="00AC5A92" w:rsidTr="007C7F8D">
        <w:tc>
          <w:tcPr>
            <w:tcW w:w="9776" w:type="dxa"/>
            <w:shd w:val="clear" w:color="auto" w:fill="auto"/>
          </w:tcPr>
          <w:p w:rsidR="00AC5A92" w:rsidRPr="007C7F8D" w:rsidRDefault="00AC5A92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 xml:space="preserve">Witold Sikorski: ECDL B2. Podstawy pracy w sieci.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Syllabus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v. 1.0, IBUK Libra, PWN, Warszawa 2014 lub nowsze</w:t>
            </w:r>
          </w:p>
        </w:tc>
      </w:tr>
    </w:tbl>
    <w:p w:rsidR="00076BC0" w:rsidRDefault="00076B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7618A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12h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44598D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44598D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9D34F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E1E52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44598D">
              <w:rPr>
                <w:b/>
                <w:color w:val="auto"/>
                <w:sz w:val="20"/>
                <w:szCs w:val="20"/>
              </w:rPr>
              <w:t>5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E1E52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44598D">
              <w:rPr>
                <w:b/>
                <w:color w:val="auto"/>
                <w:sz w:val="20"/>
                <w:szCs w:val="20"/>
              </w:rPr>
              <w:t>5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9D34F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9D34F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486455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455" w:rsidRPr="0067618A" w:rsidRDefault="00486455" w:rsidP="004864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13FB4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  <w:r w:rsidR="003C07BC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455" w:rsidRPr="0067618A" w:rsidRDefault="00486455" w:rsidP="0048645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455" w:rsidRPr="0067618A" w:rsidRDefault="00486455" w:rsidP="0048645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67618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67618A" w:rsidSect="0044598D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8A4" w:rsidRDefault="001138A4">
      <w:r>
        <w:separator/>
      </w:r>
    </w:p>
  </w:endnote>
  <w:endnote w:type="continuationSeparator" w:id="0">
    <w:p w:rsidR="001138A4" w:rsidRDefault="0011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Pr="007C7F8D" w:rsidRDefault="007720A2" w:rsidP="0080542D">
    <w:pPr>
      <w:pStyle w:val="Stopka"/>
      <w:spacing w:after="0" w:line="240" w:lineRule="auto"/>
      <w:jc w:val="center"/>
      <w:rPr>
        <w:rFonts w:ascii="Calibri" w:hAnsi="Calibri"/>
        <w:sz w:val="20"/>
      </w:rPr>
    </w:pPr>
    <w:r w:rsidRPr="007C7F8D">
      <w:rPr>
        <w:rFonts w:ascii="Calibri" w:hAnsi="Calibri"/>
        <w:sz w:val="20"/>
      </w:rPr>
      <w:fldChar w:fldCharType="begin"/>
    </w:r>
    <w:r w:rsidRPr="007C7F8D">
      <w:rPr>
        <w:rFonts w:ascii="Calibri" w:hAnsi="Calibri"/>
        <w:sz w:val="20"/>
      </w:rPr>
      <w:instrText xml:space="preserve"> PAGE   \* MERGEFORMAT </w:instrText>
    </w:r>
    <w:r w:rsidRPr="007C7F8D">
      <w:rPr>
        <w:rFonts w:ascii="Calibri" w:hAnsi="Calibri"/>
        <w:sz w:val="20"/>
      </w:rPr>
      <w:fldChar w:fldCharType="separate"/>
    </w:r>
    <w:r w:rsidR="00D75A33">
      <w:rPr>
        <w:rFonts w:ascii="Calibri" w:hAnsi="Calibri"/>
        <w:noProof/>
        <w:sz w:val="20"/>
      </w:rPr>
      <w:t>4</w:t>
    </w:r>
    <w:r w:rsidRPr="007C7F8D">
      <w:rPr>
        <w:rFonts w:ascii="Calibri" w:hAnsi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8A4" w:rsidRDefault="001138A4">
      <w:r>
        <w:separator/>
      </w:r>
    </w:p>
  </w:footnote>
  <w:footnote w:type="continuationSeparator" w:id="0">
    <w:p w:rsidR="001138A4" w:rsidRDefault="00113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D75A33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79115" cy="765810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79115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31B10" w:rsidRDefault="00731B10" w:rsidP="00076BC0">
    <w:pPr>
      <w:pStyle w:val="Nagwek"/>
      <w:tabs>
        <w:tab w:val="clear" w:pos="4536"/>
        <w:tab w:val="clear" w:pos="9072"/>
        <w:tab w:val="left" w:pos="5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76BC0"/>
    <w:rsid w:val="00083761"/>
    <w:rsid w:val="00096DEE"/>
    <w:rsid w:val="000972A6"/>
    <w:rsid w:val="000A1541"/>
    <w:rsid w:val="000A5135"/>
    <w:rsid w:val="000C41C8"/>
    <w:rsid w:val="000D6CF0"/>
    <w:rsid w:val="000D7D8F"/>
    <w:rsid w:val="000E549E"/>
    <w:rsid w:val="00100A04"/>
    <w:rsid w:val="001138A4"/>
    <w:rsid w:val="00114163"/>
    <w:rsid w:val="00131673"/>
    <w:rsid w:val="00133A52"/>
    <w:rsid w:val="00137567"/>
    <w:rsid w:val="00167B9C"/>
    <w:rsid w:val="00196F16"/>
    <w:rsid w:val="001B3BF7"/>
    <w:rsid w:val="001C4F0A"/>
    <w:rsid w:val="001C6C52"/>
    <w:rsid w:val="001D5B08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C03CC"/>
    <w:rsid w:val="002D70D2"/>
    <w:rsid w:val="002E42B0"/>
    <w:rsid w:val="002F70F0"/>
    <w:rsid w:val="002F74C7"/>
    <w:rsid w:val="00307065"/>
    <w:rsid w:val="00314269"/>
    <w:rsid w:val="00316CE8"/>
    <w:rsid w:val="00336E9B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C07BC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337D8"/>
    <w:rsid w:val="00442815"/>
    <w:rsid w:val="00443C51"/>
    <w:rsid w:val="0044598D"/>
    <w:rsid w:val="00457FDC"/>
    <w:rsid w:val="004600E4"/>
    <w:rsid w:val="004607EF"/>
    <w:rsid w:val="00476517"/>
    <w:rsid w:val="004846A3"/>
    <w:rsid w:val="00486455"/>
    <w:rsid w:val="0048771D"/>
    <w:rsid w:val="00497319"/>
    <w:rsid w:val="004A1B60"/>
    <w:rsid w:val="004C4181"/>
    <w:rsid w:val="004D26FD"/>
    <w:rsid w:val="004D72D9"/>
    <w:rsid w:val="004F029F"/>
    <w:rsid w:val="004F2C68"/>
    <w:rsid w:val="004F33B4"/>
    <w:rsid w:val="00504265"/>
    <w:rsid w:val="005247A6"/>
    <w:rsid w:val="005434D3"/>
    <w:rsid w:val="00546EAF"/>
    <w:rsid w:val="005807B4"/>
    <w:rsid w:val="00581858"/>
    <w:rsid w:val="005930A7"/>
    <w:rsid w:val="005955F9"/>
    <w:rsid w:val="005B11FF"/>
    <w:rsid w:val="005C55D0"/>
    <w:rsid w:val="005D2001"/>
    <w:rsid w:val="005E6994"/>
    <w:rsid w:val="00603431"/>
    <w:rsid w:val="00606392"/>
    <w:rsid w:val="0061255D"/>
    <w:rsid w:val="00626EA3"/>
    <w:rsid w:val="0063007E"/>
    <w:rsid w:val="00641D09"/>
    <w:rsid w:val="00655F46"/>
    <w:rsid w:val="00663E53"/>
    <w:rsid w:val="0067618A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1629"/>
    <w:rsid w:val="007720A2"/>
    <w:rsid w:val="00776076"/>
    <w:rsid w:val="00786A38"/>
    <w:rsid w:val="00790329"/>
    <w:rsid w:val="00794F15"/>
    <w:rsid w:val="007A79F2"/>
    <w:rsid w:val="007B2C1A"/>
    <w:rsid w:val="007C068F"/>
    <w:rsid w:val="007C675D"/>
    <w:rsid w:val="007C7F8D"/>
    <w:rsid w:val="007D191E"/>
    <w:rsid w:val="007E4D57"/>
    <w:rsid w:val="007F2FF6"/>
    <w:rsid w:val="007F6B43"/>
    <w:rsid w:val="008046AE"/>
    <w:rsid w:val="0080542D"/>
    <w:rsid w:val="00814C3C"/>
    <w:rsid w:val="0081582C"/>
    <w:rsid w:val="00846BE3"/>
    <w:rsid w:val="00847A73"/>
    <w:rsid w:val="00857E00"/>
    <w:rsid w:val="00865F37"/>
    <w:rsid w:val="00877135"/>
    <w:rsid w:val="008938C7"/>
    <w:rsid w:val="008B6A8D"/>
    <w:rsid w:val="008C6711"/>
    <w:rsid w:val="008C7BF3"/>
    <w:rsid w:val="008D2150"/>
    <w:rsid w:val="009118C3"/>
    <w:rsid w:val="009146BE"/>
    <w:rsid w:val="00914E87"/>
    <w:rsid w:val="00923212"/>
    <w:rsid w:val="00931F5B"/>
    <w:rsid w:val="00933296"/>
    <w:rsid w:val="00940876"/>
    <w:rsid w:val="009458F5"/>
    <w:rsid w:val="00955477"/>
    <w:rsid w:val="00955F35"/>
    <w:rsid w:val="009614FE"/>
    <w:rsid w:val="00964390"/>
    <w:rsid w:val="00965A15"/>
    <w:rsid w:val="009913B8"/>
    <w:rsid w:val="009A3FEE"/>
    <w:rsid w:val="009A43CE"/>
    <w:rsid w:val="009B4991"/>
    <w:rsid w:val="009C7640"/>
    <w:rsid w:val="009D080F"/>
    <w:rsid w:val="009D34F6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5692"/>
    <w:rsid w:val="00AB655E"/>
    <w:rsid w:val="00AC57A5"/>
    <w:rsid w:val="00AC5A92"/>
    <w:rsid w:val="00AE3B8A"/>
    <w:rsid w:val="00AE5BF6"/>
    <w:rsid w:val="00AF0B6F"/>
    <w:rsid w:val="00AF7D73"/>
    <w:rsid w:val="00B03E50"/>
    <w:rsid w:val="00B056F7"/>
    <w:rsid w:val="00B075CF"/>
    <w:rsid w:val="00B158DC"/>
    <w:rsid w:val="00B21019"/>
    <w:rsid w:val="00B339F5"/>
    <w:rsid w:val="00B46D91"/>
    <w:rsid w:val="00B46F30"/>
    <w:rsid w:val="00B60B0B"/>
    <w:rsid w:val="00B65EFA"/>
    <w:rsid w:val="00B67D7E"/>
    <w:rsid w:val="00B83F26"/>
    <w:rsid w:val="00B95607"/>
    <w:rsid w:val="00B96AC5"/>
    <w:rsid w:val="00BA39B8"/>
    <w:rsid w:val="00BB393C"/>
    <w:rsid w:val="00BB4F43"/>
    <w:rsid w:val="00BD12E3"/>
    <w:rsid w:val="00BE1E52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E192A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75A33"/>
    <w:rsid w:val="00DB0142"/>
    <w:rsid w:val="00DB3A5B"/>
    <w:rsid w:val="00DB7026"/>
    <w:rsid w:val="00DD2ED3"/>
    <w:rsid w:val="00DE190F"/>
    <w:rsid w:val="00DF5415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D0E98"/>
    <w:rsid w:val="00EE1335"/>
    <w:rsid w:val="00EE3891"/>
    <w:rsid w:val="00F00795"/>
    <w:rsid w:val="00F01879"/>
    <w:rsid w:val="00F03B30"/>
    <w:rsid w:val="00F128D3"/>
    <w:rsid w:val="00F139C0"/>
    <w:rsid w:val="00F201F9"/>
    <w:rsid w:val="00F2156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054F"/>
    <w:rsid w:val="00FC1BE5"/>
    <w:rsid w:val="00FD3016"/>
    <w:rsid w:val="00FD36B1"/>
    <w:rsid w:val="00FD3E9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;"/>
  <w14:docId w14:val="56AA2471"/>
  <w15:docId w15:val="{6BEEF91F-0D95-423D-9C86-B454DE7B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955F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45DAE-0089-4ECC-9FD2-844B8AB54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1288</Words>
  <Characters>7728</Characters>
  <Application>Microsoft Office Word</Application>
  <DocSecurity>0</DocSecurity>
  <Lines>64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2019-06-05T11:04:00Z</cp:lastPrinted>
  <dcterms:created xsi:type="dcterms:W3CDTF">2021-09-17T09:46:00Z</dcterms:created>
  <dcterms:modified xsi:type="dcterms:W3CDTF">2021-09-17T09:46:00Z</dcterms:modified>
</cp:coreProperties>
</file>